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2E591" w14:textId="77777777" w:rsidR="00BB34BC" w:rsidRDefault="00BB34BC" w:rsidP="00BB34BC">
      <w:pPr>
        <w:ind w:left="3600" w:firstLine="720"/>
        <w:rPr>
          <w:u w:val="single"/>
        </w:rPr>
      </w:pPr>
      <w:bookmarkStart w:id="0" w:name="_GoBack"/>
      <w:bookmarkEnd w:id="0"/>
    </w:p>
    <w:p w14:paraId="478DA49F" w14:textId="77777777" w:rsidR="00523EC4" w:rsidRDefault="00523EC4" w:rsidP="00BB34BC">
      <w:pPr>
        <w:ind w:left="3600" w:firstLine="720"/>
        <w:rPr>
          <w:u w:val="single"/>
        </w:rPr>
      </w:pPr>
    </w:p>
    <w:p w14:paraId="1FF14367" w14:textId="77777777" w:rsidR="00523EC4" w:rsidRDefault="00523EC4" w:rsidP="00523EC4">
      <w:pPr>
        <w:ind w:left="567" w:right="707"/>
        <w:rPr>
          <w:u w:val="single"/>
        </w:rPr>
      </w:pPr>
    </w:p>
    <w:p w14:paraId="05B37F84" w14:textId="77777777" w:rsidR="00523EC4" w:rsidRPr="00260936" w:rsidRDefault="00523EC4" w:rsidP="00523EC4">
      <w:pPr>
        <w:ind w:left="567" w:right="707"/>
        <w:jc w:val="center"/>
        <w:rPr>
          <w:u w:val="single"/>
        </w:rPr>
      </w:pPr>
      <w:r w:rsidRPr="00260936">
        <w:rPr>
          <w:u w:val="single"/>
        </w:rPr>
        <w:t>New Client Registration Form</w:t>
      </w:r>
    </w:p>
    <w:p w14:paraId="522FAE2A" w14:textId="77777777" w:rsidR="00523EC4" w:rsidRPr="00260936" w:rsidRDefault="00523EC4" w:rsidP="00523EC4">
      <w:pPr>
        <w:ind w:left="567" w:right="707"/>
        <w:jc w:val="center"/>
        <w:rPr>
          <w:u w:val="single"/>
        </w:rPr>
      </w:pPr>
    </w:p>
    <w:p w14:paraId="0A39587A" w14:textId="77777777" w:rsidR="00523EC4" w:rsidRPr="00260936" w:rsidRDefault="00523EC4" w:rsidP="00523EC4">
      <w:pPr>
        <w:ind w:left="567" w:right="707"/>
        <w:jc w:val="center"/>
        <w:rPr>
          <w:u w:val="single"/>
        </w:rPr>
      </w:pPr>
    </w:p>
    <w:p w14:paraId="55040448" w14:textId="77777777" w:rsidR="005D0FE0" w:rsidRPr="00260936" w:rsidRDefault="005D0FE0" w:rsidP="00523EC4">
      <w:pPr>
        <w:ind w:left="567" w:right="707"/>
      </w:pPr>
      <w:r w:rsidRPr="00260936">
        <w:t>Title ……………… First Name ………………</w:t>
      </w:r>
      <w:r w:rsidR="00260936" w:rsidRPr="00260936">
        <w:t>…………</w:t>
      </w:r>
      <w:r w:rsidRPr="00260936">
        <w:t xml:space="preserve"> Su</w:t>
      </w:r>
      <w:r w:rsidR="00260936">
        <w:t>rname ……………………………………………….</w:t>
      </w:r>
      <w:r w:rsidR="003F4BCC" w:rsidRPr="00260936">
        <w:t>.</w:t>
      </w:r>
      <w:r w:rsidR="00260936" w:rsidRPr="00260936">
        <w:t xml:space="preserve"> Bi</w:t>
      </w:r>
      <w:r w:rsidRPr="00260936">
        <w:t>lling Address……</w:t>
      </w:r>
      <w:r w:rsidR="00260936">
        <w:t>……………………………………………………</w:t>
      </w:r>
      <w:r w:rsidRPr="00260936">
        <w:t>………….…………………</w:t>
      </w:r>
      <w:r w:rsidR="00260936">
        <w:t>……</w:t>
      </w:r>
      <w:r w:rsidR="003F4BCC" w:rsidRPr="00260936">
        <w:t>……………….</w:t>
      </w:r>
    </w:p>
    <w:p w14:paraId="16250E55" w14:textId="77777777" w:rsidR="003F4BCC" w:rsidRPr="00260936" w:rsidRDefault="00260936" w:rsidP="00523EC4">
      <w:pPr>
        <w:ind w:left="567" w:right="707"/>
      </w:pPr>
      <w:r>
        <w:t>……………………………</w:t>
      </w:r>
      <w:r w:rsidR="003F4BCC" w:rsidRPr="00260936">
        <w:t>……………………………………………………</w:t>
      </w:r>
      <w:r>
        <w:t>……...</w:t>
      </w:r>
      <w:r w:rsidR="003F4BCC" w:rsidRPr="00260936">
        <w:t>………………………………………….</w:t>
      </w:r>
    </w:p>
    <w:p w14:paraId="26A393FE" w14:textId="77777777" w:rsidR="005D0FE0" w:rsidRPr="00260936" w:rsidRDefault="005D0FE0" w:rsidP="00523EC4">
      <w:pPr>
        <w:ind w:left="567" w:right="707"/>
      </w:pPr>
      <w:r w:rsidRPr="00260936">
        <w:t>Telephone Home…………………….</w:t>
      </w:r>
      <w:r w:rsidR="003F4BCC" w:rsidRPr="00260936">
        <w:t>.</w:t>
      </w:r>
      <w:r w:rsidR="00260936">
        <w:t>................………. Work……………………………………..</w:t>
      </w:r>
      <w:r w:rsidRPr="00260936">
        <w:t>……</w:t>
      </w:r>
      <w:r w:rsidR="003F4BCC" w:rsidRPr="00260936">
        <w:t>…….</w:t>
      </w:r>
      <w:r w:rsidRPr="00260936">
        <w:t>..</w:t>
      </w:r>
      <w:r w:rsidR="00260936">
        <w:t>....</w:t>
      </w:r>
      <w:r w:rsidRPr="00260936">
        <w:t>. Mobile……</w:t>
      </w:r>
      <w:r w:rsidR="00A248A5" w:rsidRPr="00260936">
        <w:t>…</w:t>
      </w:r>
      <w:r w:rsidR="00260936">
        <w:t>………………………………………</w:t>
      </w:r>
      <w:r w:rsidRPr="00260936">
        <w:t>Email………………………………………………</w:t>
      </w:r>
      <w:r w:rsidR="003F4BCC" w:rsidRPr="00260936">
        <w:t>…………………</w:t>
      </w:r>
    </w:p>
    <w:p w14:paraId="6C714B31" w14:textId="77777777" w:rsidR="00A248A5" w:rsidRPr="00260936" w:rsidRDefault="00A248A5" w:rsidP="00523EC4">
      <w:pPr>
        <w:ind w:left="567" w:right="707"/>
      </w:pPr>
    </w:p>
    <w:p w14:paraId="515E816C" w14:textId="77777777" w:rsidR="003F4BCC" w:rsidRPr="00260936" w:rsidRDefault="003F4BCC" w:rsidP="00523EC4">
      <w:pPr>
        <w:ind w:left="567" w:right="707"/>
      </w:pPr>
      <w:r w:rsidRPr="00260936">
        <w:t>Yard Address</w:t>
      </w:r>
      <w:r w:rsidR="00260936">
        <w:t xml:space="preserve"> ....………………………………..………….……</w:t>
      </w:r>
      <w:r w:rsidRPr="00260936">
        <w:t>…………………………….</w:t>
      </w:r>
      <w:r w:rsidR="00A248A5" w:rsidRPr="00260936">
        <w:t>……………………………</w:t>
      </w:r>
    </w:p>
    <w:p w14:paraId="3197F85B" w14:textId="77777777" w:rsidR="00260936" w:rsidRDefault="00260936" w:rsidP="00523EC4">
      <w:pPr>
        <w:ind w:left="567" w:right="707"/>
      </w:pPr>
      <w:r>
        <w:t>……………………………………………………………………………………………………………………………………</w:t>
      </w:r>
    </w:p>
    <w:p w14:paraId="2E1F9905" w14:textId="77777777" w:rsidR="00A248A5" w:rsidRPr="00260936" w:rsidRDefault="00A248A5" w:rsidP="00523EC4">
      <w:pPr>
        <w:ind w:left="567" w:right="707"/>
      </w:pPr>
      <w:r w:rsidRPr="00260936">
        <w:t xml:space="preserve">Yard Contact </w:t>
      </w:r>
      <w:r w:rsidR="003F4BCC" w:rsidRPr="00260936">
        <w:t>Name………</w:t>
      </w:r>
      <w:r w:rsidR="00260936">
        <w:t>……………………………... Yard Phone</w:t>
      </w:r>
      <w:r w:rsidRPr="00260936">
        <w:t>……………………………………………..</w:t>
      </w:r>
    </w:p>
    <w:p w14:paraId="0D3E261E" w14:textId="77777777" w:rsidR="00A248A5" w:rsidRPr="00260936" w:rsidRDefault="00A248A5" w:rsidP="00523EC4">
      <w:pPr>
        <w:ind w:left="567" w:right="707"/>
      </w:pPr>
    </w:p>
    <w:p w14:paraId="24490373" w14:textId="77777777" w:rsidR="00A248A5" w:rsidRPr="00260936" w:rsidRDefault="00A248A5" w:rsidP="00523EC4">
      <w:pPr>
        <w:ind w:left="567" w:right="707"/>
      </w:pPr>
      <w:r w:rsidRPr="00260936">
        <w:t>Horse(s</w:t>
      </w:r>
      <w:r w:rsidR="00260936">
        <w:t>) Name …..…………………………………………………….</w:t>
      </w:r>
      <w:r w:rsidRPr="00260936">
        <w:t>…………………………………………………..</w:t>
      </w:r>
    </w:p>
    <w:p w14:paraId="20160F3F" w14:textId="77777777" w:rsidR="0069519D" w:rsidRDefault="0069519D" w:rsidP="00523EC4">
      <w:pPr>
        <w:ind w:left="567" w:right="707"/>
      </w:pPr>
    </w:p>
    <w:p w14:paraId="0953ADC5" w14:textId="77777777" w:rsidR="0069519D" w:rsidRPr="00260936" w:rsidRDefault="0069519D" w:rsidP="0069519D">
      <w:pPr>
        <w:ind w:left="567" w:right="707"/>
      </w:pPr>
      <w:r>
        <w:t>Dog</w:t>
      </w:r>
      <w:r w:rsidRPr="00260936">
        <w:t>(s</w:t>
      </w:r>
      <w:r>
        <w:t xml:space="preserve">) </w:t>
      </w:r>
      <w:proofErr w:type="gramStart"/>
      <w:r>
        <w:t>Name …..</w:t>
      </w:r>
      <w:proofErr w:type="gramEnd"/>
      <w:r>
        <w:t>…………………………………………………….</w:t>
      </w:r>
      <w:r w:rsidRPr="00260936">
        <w:t>…………………………………………………..</w:t>
      </w:r>
    </w:p>
    <w:p w14:paraId="6A3E15C9" w14:textId="77777777" w:rsidR="00A248A5" w:rsidRPr="00260936" w:rsidRDefault="00A248A5" w:rsidP="00523EC4">
      <w:pPr>
        <w:ind w:left="567" w:right="707"/>
      </w:pPr>
    </w:p>
    <w:p w14:paraId="6AD6BB33" w14:textId="77777777" w:rsidR="003F4BCC" w:rsidRPr="00260936" w:rsidRDefault="003F4BCC" w:rsidP="00523EC4">
      <w:pPr>
        <w:ind w:left="567" w:right="707"/>
      </w:pPr>
      <w:r w:rsidRPr="00260936">
        <w:t xml:space="preserve">Vet </w:t>
      </w:r>
      <w:r w:rsidR="00260936">
        <w:t>Name/Practice………………….</w:t>
      </w:r>
      <w:r w:rsidRPr="00260936">
        <w:t>……………………………………………………………………………………</w:t>
      </w:r>
    </w:p>
    <w:p w14:paraId="4AD8850B" w14:textId="77777777" w:rsidR="003F4BCC" w:rsidRDefault="003F4BCC" w:rsidP="00523EC4">
      <w:pPr>
        <w:ind w:left="567" w:right="707"/>
      </w:pPr>
    </w:p>
    <w:p w14:paraId="6F74D807" w14:textId="77777777" w:rsidR="00260936" w:rsidRPr="00260936" w:rsidRDefault="00260936" w:rsidP="00523EC4">
      <w:pPr>
        <w:ind w:left="567" w:right="707"/>
      </w:pPr>
    </w:p>
    <w:p w14:paraId="709066FF" w14:textId="77777777" w:rsidR="003F4BCC" w:rsidRPr="00260936" w:rsidRDefault="003F4BCC" w:rsidP="00523EC4">
      <w:pPr>
        <w:ind w:left="567" w:right="707"/>
      </w:pPr>
      <w:r w:rsidRPr="00260936">
        <w:t xml:space="preserve">I consent to physiotherapy treatment </w:t>
      </w:r>
      <w:r w:rsidR="00991FBD" w:rsidRPr="00260936">
        <w:t>for the above horse(s)</w:t>
      </w:r>
      <w:r w:rsidR="0069519D">
        <w:t>/dog(s)</w:t>
      </w:r>
      <w:r w:rsidR="00991FBD" w:rsidRPr="00260936">
        <w:t xml:space="preserve"> in accordance to the terms and conditions below</w:t>
      </w:r>
      <w:r w:rsidR="00260936">
        <w:t>.</w:t>
      </w:r>
    </w:p>
    <w:p w14:paraId="6ECC388C" w14:textId="77777777" w:rsidR="00991FBD" w:rsidRDefault="00991FBD" w:rsidP="00CE18AA">
      <w:pPr>
        <w:tabs>
          <w:tab w:val="left" w:pos="9356"/>
        </w:tabs>
        <w:ind w:left="993" w:right="707"/>
      </w:pPr>
    </w:p>
    <w:p w14:paraId="2BA25310" w14:textId="77777777" w:rsidR="00260936" w:rsidRPr="00260936" w:rsidRDefault="00260936" w:rsidP="00CE18AA">
      <w:pPr>
        <w:tabs>
          <w:tab w:val="left" w:pos="9356"/>
        </w:tabs>
        <w:ind w:left="993" w:right="707"/>
      </w:pPr>
    </w:p>
    <w:p w14:paraId="0D595E90" w14:textId="77777777" w:rsidR="00991FBD" w:rsidRPr="00260936" w:rsidRDefault="00991FBD" w:rsidP="00523EC4">
      <w:pPr>
        <w:ind w:left="567" w:right="707"/>
      </w:pPr>
      <w:r w:rsidRPr="00260936">
        <w:t>Sign……………………………</w:t>
      </w:r>
      <w:r w:rsidR="003F129D" w:rsidRPr="00260936">
        <w:t>………………………………</w:t>
      </w:r>
      <w:r w:rsidR="00260936">
        <w:t>…</w:t>
      </w:r>
      <w:r w:rsidR="003F129D" w:rsidRPr="00260936">
        <w:t>…</w:t>
      </w:r>
      <w:r w:rsidR="00260936">
        <w:t>Date…………..</w:t>
      </w:r>
      <w:r w:rsidRPr="00260936">
        <w:t>…</w:t>
      </w:r>
      <w:r w:rsidR="003F129D" w:rsidRPr="00260936">
        <w:t>……………………………..</w:t>
      </w:r>
      <w:r w:rsidR="00260936">
        <w:t>………</w:t>
      </w:r>
    </w:p>
    <w:p w14:paraId="388D744F" w14:textId="77777777" w:rsidR="00991FBD" w:rsidRPr="00260936" w:rsidRDefault="00991FBD" w:rsidP="00523EC4">
      <w:pPr>
        <w:ind w:left="567" w:right="707"/>
      </w:pPr>
    </w:p>
    <w:p w14:paraId="25B3C4CE" w14:textId="77777777" w:rsidR="00991FBD" w:rsidRDefault="00991FBD" w:rsidP="00523EC4">
      <w:pPr>
        <w:ind w:left="567" w:right="707"/>
        <w:rPr>
          <w:sz w:val="20"/>
          <w:szCs w:val="20"/>
        </w:rPr>
      </w:pPr>
    </w:p>
    <w:p w14:paraId="7C91DEF6" w14:textId="77777777" w:rsidR="00991FBD" w:rsidRPr="00991FBD" w:rsidRDefault="00991FBD" w:rsidP="00523EC4">
      <w:pPr>
        <w:ind w:left="567" w:right="707"/>
        <w:rPr>
          <w:b/>
          <w:sz w:val="16"/>
          <w:szCs w:val="16"/>
        </w:rPr>
      </w:pPr>
      <w:r w:rsidRPr="00991FBD">
        <w:rPr>
          <w:b/>
          <w:sz w:val="16"/>
          <w:szCs w:val="16"/>
        </w:rPr>
        <w:t>Terms and Conditions</w:t>
      </w:r>
    </w:p>
    <w:p w14:paraId="03237231" w14:textId="77777777" w:rsidR="00991FBD" w:rsidRDefault="00991FBD" w:rsidP="00523EC4">
      <w:pPr>
        <w:ind w:left="567" w:right="707"/>
        <w:rPr>
          <w:b/>
          <w:sz w:val="16"/>
          <w:szCs w:val="16"/>
        </w:rPr>
      </w:pPr>
    </w:p>
    <w:p w14:paraId="01E067CB" w14:textId="77777777" w:rsidR="00B25D10" w:rsidRDefault="00B25D10" w:rsidP="00523EC4">
      <w:pPr>
        <w:ind w:left="567" w:right="707"/>
        <w:rPr>
          <w:b/>
          <w:sz w:val="16"/>
          <w:szCs w:val="16"/>
        </w:rPr>
      </w:pPr>
      <w:r>
        <w:rPr>
          <w:b/>
          <w:sz w:val="16"/>
          <w:szCs w:val="16"/>
        </w:rPr>
        <w:t>New Clients</w:t>
      </w:r>
    </w:p>
    <w:p w14:paraId="18FA8DC0" w14:textId="77777777" w:rsidR="00B25D10" w:rsidRDefault="00B25D10" w:rsidP="00523EC4">
      <w:pPr>
        <w:ind w:left="567" w:right="707"/>
        <w:rPr>
          <w:sz w:val="16"/>
          <w:szCs w:val="16"/>
        </w:rPr>
      </w:pPr>
      <w:r>
        <w:rPr>
          <w:sz w:val="16"/>
          <w:szCs w:val="16"/>
        </w:rPr>
        <w:t>Veterinary consent is gained before any physiotherapy assessment or treatment is carried out by the practice. The veterinary practice the client is registered with will be contacted to obtain this consent and obtain any relevant history</w:t>
      </w:r>
      <w:r w:rsidR="00D65BE9">
        <w:rPr>
          <w:sz w:val="16"/>
          <w:szCs w:val="16"/>
        </w:rPr>
        <w:t xml:space="preserve"> prior to the first visit.</w:t>
      </w:r>
    </w:p>
    <w:p w14:paraId="5F1CAF4C" w14:textId="77777777" w:rsidR="00D65BE9" w:rsidRDefault="00265FD0" w:rsidP="00523EC4">
      <w:pPr>
        <w:ind w:left="567" w:right="707"/>
        <w:rPr>
          <w:sz w:val="16"/>
          <w:szCs w:val="16"/>
        </w:rPr>
      </w:pPr>
      <w:r>
        <w:rPr>
          <w:sz w:val="16"/>
          <w:szCs w:val="16"/>
        </w:rPr>
        <w:t>New clients will b</w:t>
      </w:r>
      <w:r w:rsidR="00827E06">
        <w:rPr>
          <w:sz w:val="16"/>
          <w:szCs w:val="16"/>
        </w:rPr>
        <w:t>e asked to pay at the time of physiotherapy visit for the first 3 months.</w:t>
      </w:r>
    </w:p>
    <w:p w14:paraId="6A7DE3CC" w14:textId="77777777" w:rsidR="00827E06" w:rsidRDefault="00827E06" w:rsidP="00523EC4">
      <w:pPr>
        <w:ind w:left="567" w:right="707"/>
        <w:rPr>
          <w:sz w:val="16"/>
          <w:szCs w:val="16"/>
        </w:rPr>
      </w:pPr>
    </w:p>
    <w:p w14:paraId="7A98F407" w14:textId="77777777" w:rsidR="00D65BE9" w:rsidRDefault="00D65BE9" w:rsidP="00523EC4">
      <w:pPr>
        <w:ind w:left="567" w:right="707"/>
        <w:rPr>
          <w:b/>
          <w:sz w:val="16"/>
          <w:szCs w:val="16"/>
        </w:rPr>
      </w:pPr>
      <w:r>
        <w:rPr>
          <w:b/>
          <w:sz w:val="16"/>
          <w:szCs w:val="16"/>
        </w:rPr>
        <w:t>Instructions</w:t>
      </w:r>
    </w:p>
    <w:p w14:paraId="58D6B876" w14:textId="77777777" w:rsidR="00D65BE9" w:rsidRDefault="00D65BE9" w:rsidP="00523EC4">
      <w:pPr>
        <w:ind w:left="567" w:right="707"/>
        <w:rPr>
          <w:sz w:val="16"/>
          <w:szCs w:val="16"/>
        </w:rPr>
      </w:pPr>
      <w:r>
        <w:rPr>
          <w:sz w:val="16"/>
          <w:szCs w:val="16"/>
        </w:rPr>
        <w:t>Unless otherwise advised it will be assumed that the person responsible for the daily care of the horse</w:t>
      </w:r>
      <w:r w:rsidR="00E00833">
        <w:rPr>
          <w:sz w:val="16"/>
          <w:szCs w:val="16"/>
        </w:rPr>
        <w:t>/dog</w:t>
      </w:r>
      <w:r>
        <w:rPr>
          <w:sz w:val="16"/>
          <w:szCs w:val="16"/>
        </w:rPr>
        <w:t xml:space="preserve"> has the owners full authority to seek physiotherapy assessment/treatment. The owner will be responsible for all cost incurred.</w:t>
      </w:r>
    </w:p>
    <w:p w14:paraId="406F73E3" w14:textId="77777777" w:rsidR="00D65BE9" w:rsidRPr="00D65BE9" w:rsidRDefault="00D65BE9" w:rsidP="00523EC4">
      <w:pPr>
        <w:ind w:left="567" w:right="707"/>
        <w:rPr>
          <w:sz w:val="16"/>
          <w:szCs w:val="16"/>
        </w:rPr>
      </w:pPr>
    </w:p>
    <w:p w14:paraId="0EBDB052" w14:textId="77777777" w:rsidR="00991FBD" w:rsidRPr="00991FBD" w:rsidRDefault="00991FBD" w:rsidP="00523EC4">
      <w:pPr>
        <w:ind w:left="567" w:right="707"/>
        <w:rPr>
          <w:b/>
          <w:sz w:val="16"/>
          <w:szCs w:val="16"/>
        </w:rPr>
      </w:pPr>
      <w:r w:rsidRPr="00991FBD">
        <w:rPr>
          <w:b/>
          <w:sz w:val="16"/>
          <w:szCs w:val="16"/>
        </w:rPr>
        <w:t xml:space="preserve">Payment </w:t>
      </w:r>
    </w:p>
    <w:p w14:paraId="1E220000" w14:textId="77777777" w:rsidR="00991FBD" w:rsidRDefault="00991FBD" w:rsidP="00523EC4">
      <w:pPr>
        <w:ind w:left="567" w:right="707"/>
        <w:rPr>
          <w:sz w:val="16"/>
          <w:szCs w:val="16"/>
        </w:rPr>
      </w:pPr>
      <w:r>
        <w:rPr>
          <w:sz w:val="16"/>
          <w:szCs w:val="16"/>
        </w:rPr>
        <w:t>Payment for physiotherapy is due withi</w:t>
      </w:r>
      <w:r w:rsidR="00D65BE9">
        <w:rPr>
          <w:sz w:val="16"/>
          <w:szCs w:val="16"/>
        </w:rPr>
        <w:t>n 10 days of invoice issue date.</w:t>
      </w:r>
    </w:p>
    <w:p w14:paraId="1966BB0C" w14:textId="77777777" w:rsidR="00D65BE9" w:rsidRDefault="00D65BE9" w:rsidP="00523EC4">
      <w:pPr>
        <w:ind w:left="567" w:right="707"/>
        <w:rPr>
          <w:sz w:val="16"/>
          <w:szCs w:val="16"/>
        </w:rPr>
      </w:pPr>
      <w:r>
        <w:rPr>
          <w:sz w:val="16"/>
          <w:szCs w:val="16"/>
        </w:rPr>
        <w:t>The practice reserves the right to charge an administration fee for all balances that are unpaid 60 days after invoice issue date.</w:t>
      </w:r>
    </w:p>
    <w:p w14:paraId="152273EF" w14:textId="77777777" w:rsidR="00D65BE9" w:rsidRDefault="00D65BE9" w:rsidP="00523EC4">
      <w:pPr>
        <w:ind w:left="567" w:right="707"/>
        <w:rPr>
          <w:sz w:val="16"/>
          <w:szCs w:val="16"/>
        </w:rPr>
      </w:pPr>
      <w:r>
        <w:rPr>
          <w:sz w:val="16"/>
          <w:szCs w:val="16"/>
        </w:rPr>
        <w:t>Balances remaining outstanding 90</w:t>
      </w:r>
      <w:r w:rsidR="00827E06">
        <w:rPr>
          <w:sz w:val="16"/>
          <w:szCs w:val="16"/>
        </w:rPr>
        <w:t xml:space="preserve"> </w:t>
      </w:r>
      <w:r w:rsidR="00260936">
        <w:rPr>
          <w:sz w:val="16"/>
          <w:szCs w:val="16"/>
        </w:rPr>
        <w:t>days after invoice issued</w:t>
      </w:r>
      <w:r>
        <w:rPr>
          <w:sz w:val="16"/>
          <w:szCs w:val="16"/>
        </w:rPr>
        <w:t xml:space="preserve"> may be referred to a debt collection agency</w:t>
      </w:r>
      <w:r w:rsidR="00265FD0">
        <w:rPr>
          <w:sz w:val="16"/>
          <w:szCs w:val="16"/>
        </w:rPr>
        <w:t>.</w:t>
      </w:r>
    </w:p>
    <w:p w14:paraId="65C6509E" w14:textId="77777777" w:rsidR="00265FD0" w:rsidRDefault="00265FD0" w:rsidP="00523EC4">
      <w:pPr>
        <w:ind w:left="567" w:right="707"/>
        <w:rPr>
          <w:sz w:val="16"/>
          <w:szCs w:val="16"/>
        </w:rPr>
      </w:pPr>
    </w:p>
    <w:p w14:paraId="040FB177" w14:textId="77777777" w:rsidR="00265FD0" w:rsidRDefault="00265FD0" w:rsidP="00265FD0">
      <w:pPr>
        <w:ind w:left="567" w:right="707"/>
        <w:rPr>
          <w:sz w:val="16"/>
          <w:szCs w:val="16"/>
        </w:rPr>
      </w:pPr>
      <w:r>
        <w:rPr>
          <w:b/>
          <w:sz w:val="16"/>
          <w:szCs w:val="16"/>
        </w:rPr>
        <w:t>Insurance</w:t>
      </w:r>
    </w:p>
    <w:p w14:paraId="6917E391" w14:textId="77777777" w:rsidR="00265FD0" w:rsidRDefault="00265FD0" w:rsidP="00523EC4">
      <w:pPr>
        <w:ind w:left="567" w:right="707"/>
        <w:rPr>
          <w:sz w:val="16"/>
          <w:szCs w:val="16"/>
        </w:rPr>
      </w:pPr>
      <w:r>
        <w:rPr>
          <w:sz w:val="16"/>
          <w:szCs w:val="16"/>
        </w:rPr>
        <w:t>Clients are requested to settle all outstanding amounts within the required 10 day payment term whether or not the physiotherapy treatment is part of an insurance claim.</w:t>
      </w:r>
    </w:p>
    <w:p w14:paraId="54821A80" w14:textId="77777777" w:rsidR="00265FD0" w:rsidRDefault="00265FD0" w:rsidP="00523EC4">
      <w:pPr>
        <w:ind w:left="567" w:right="707"/>
        <w:rPr>
          <w:sz w:val="16"/>
          <w:szCs w:val="16"/>
        </w:rPr>
      </w:pPr>
      <w:r>
        <w:rPr>
          <w:sz w:val="16"/>
          <w:szCs w:val="16"/>
        </w:rPr>
        <w:t xml:space="preserve">Clients wishing to claim back the costs of physiotherapy on insurance must be referred for physiotherapy by their veterinary practice before treatment commences. </w:t>
      </w:r>
    </w:p>
    <w:p w14:paraId="1E3F7EC3" w14:textId="77777777" w:rsidR="00260936" w:rsidRDefault="00265FD0" w:rsidP="00523EC4">
      <w:pPr>
        <w:ind w:left="567" w:right="707"/>
        <w:rPr>
          <w:sz w:val="16"/>
          <w:szCs w:val="16"/>
        </w:rPr>
      </w:pPr>
      <w:r>
        <w:rPr>
          <w:sz w:val="16"/>
          <w:szCs w:val="16"/>
        </w:rPr>
        <w:t>Clients will remain responsible for all charges should the insurance claim for any reason refuse the claim.</w:t>
      </w:r>
      <w:r w:rsidR="00827E06">
        <w:rPr>
          <w:sz w:val="16"/>
          <w:szCs w:val="16"/>
        </w:rPr>
        <w:t xml:space="preserve"> </w:t>
      </w:r>
    </w:p>
    <w:p w14:paraId="04EEC5A7" w14:textId="77777777" w:rsidR="00265FD0" w:rsidRPr="00265FD0" w:rsidRDefault="00827E06" w:rsidP="0069519D">
      <w:pPr>
        <w:ind w:left="567" w:right="707"/>
        <w:rPr>
          <w:sz w:val="16"/>
          <w:szCs w:val="16"/>
        </w:rPr>
      </w:pPr>
      <w:r>
        <w:rPr>
          <w:sz w:val="16"/>
          <w:szCs w:val="16"/>
        </w:rPr>
        <w:t>Prior agreement must be obtained</w:t>
      </w:r>
      <w:r w:rsidR="00265FD0">
        <w:rPr>
          <w:sz w:val="16"/>
          <w:szCs w:val="16"/>
        </w:rPr>
        <w:t xml:space="preserve"> </w:t>
      </w:r>
      <w:r>
        <w:rPr>
          <w:sz w:val="16"/>
          <w:szCs w:val="16"/>
        </w:rPr>
        <w:t>s</w:t>
      </w:r>
      <w:r w:rsidR="00265FD0">
        <w:rPr>
          <w:sz w:val="16"/>
          <w:szCs w:val="16"/>
        </w:rPr>
        <w:t>hould clients wish for the insurance company to settle direct</w:t>
      </w:r>
      <w:r>
        <w:rPr>
          <w:sz w:val="16"/>
          <w:szCs w:val="16"/>
        </w:rPr>
        <w:t>ly with the practice.</w:t>
      </w:r>
    </w:p>
    <w:p w14:paraId="57213DBB" w14:textId="77777777" w:rsidR="003F4BCC" w:rsidRPr="005D0FE0" w:rsidRDefault="004B516E" w:rsidP="00523EC4">
      <w:pPr>
        <w:ind w:left="567" w:right="707"/>
        <w:rPr>
          <w:sz w:val="20"/>
          <w:szCs w:val="20"/>
        </w:rPr>
      </w:pPr>
      <w:r>
        <w:rPr>
          <w:sz w:val="20"/>
          <w:szCs w:val="20"/>
        </w:rPr>
        <w:t xml:space="preserve"> </w:t>
      </w:r>
    </w:p>
    <w:sectPr w:rsidR="003F4BCC" w:rsidRPr="005D0FE0" w:rsidSect="00632A72">
      <w:headerReference w:type="default" r:id="rId9"/>
      <w:footerReference w:type="default" r:id="rId10"/>
      <w:pgSz w:w="11900" w:h="16840"/>
      <w:pgMar w:top="425" w:right="845" w:bottom="1440" w:left="709"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30102" w14:textId="77777777" w:rsidR="009046AD" w:rsidRDefault="009046AD">
      <w:r>
        <w:separator/>
      </w:r>
    </w:p>
  </w:endnote>
  <w:endnote w:type="continuationSeparator" w:id="0">
    <w:p w14:paraId="07DC9562" w14:textId="77777777" w:rsidR="009046AD" w:rsidRDefault="00904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87824" w14:textId="77777777" w:rsidR="004421D1" w:rsidRDefault="004421D1">
    <w:pPr>
      <w:pStyle w:val="Footer"/>
    </w:pPr>
    <w:r>
      <w:rPr>
        <w:noProof/>
      </w:rPr>
      <w:drawing>
        <wp:inline distT="0" distB="0" distL="0" distR="0" wp14:anchorId="41D770F9" wp14:editId="0115D894">
          <wp:extent cx="6570980" cy="182880"/>
          <wp:effectExtent l="25400" t="0" r="7620" b="0"/>
          <wp:docPr id="2" name="Picture 1" descr="foo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gif"/>
                  <pic:cNvPicPr/>
                </pic:nvPicPr>
                <pic:blipFill>
                  <a:blip r:embed="rId1"/>
                  <a:stretch>
                    <a:fillRect/>
                  </a:stretch>
                </pic:blipFill>
                <pic:spPr>
                  <a:xfrm>
                    <a:off x="0" y="0"/>
                    <a:ext cx="6570980" cy="18288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A1344" w14:textId="77777777" w:rsidR="009046AD" w:rsidRDefault="009046AD">
      <w:r>
        <w:separator/>
      </w:r>
    </w:p>
  </w:footnote>
  <w:footnote w:type="continuationSeparator" w:id="0">
    <w:p w14:paraId="69AB8706" w14:textId="77777777" w:rsidR="009046AD" w:rsidRDefault="009046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FEB55" w14:textId="77777777" w:rsidR="004421D1" w:rsidRDefault="009A0F84">
    <w:pPr>
      <w:pStyle w:val="Header"/>
    </w:pPr>
    <w:r>
      <w:rPr>
        <w:noProof/>
      </w:rPr>
      <w:drawing>
        <wp:inline distT="0" distB="0" distL="0" distR="0" wp14:anchorId="6483CCC7" wp14:editId="2F53EDD2">
          <wp:extent cx="6569710" cy="932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gif"/>
                  <pic:cNvPicPr/>
                </pic:nvPicPr>
                <pic:blipFill>
                  <a:blip r:embed="rId1">
                    <a:extLst>
                      <a:ext uri="{28A0092B-C50C-407E-A947-70E740481C1C}">
                        <a14:useLocalDpi xmlns:a14="http://schemas.microsoft.com/office/drawing/2010/main" val="0"/>
                      </a:ext>
                    </a:extLst>
                  </a:blip>
                  <a:stretch>
                    <a:fillRect/>
                  </a:stretch>
                </pic:blipFill>
                <pic:spPr>
                  <a:xfrm>
                    <a:off x="0" y="0"/>
                    <a:ext cx="6569710" cy="93281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59E1"/>
    <w:multiLevelType w:val="hybridMultilevel"/>
    <w:tmpl w:val="BFB2B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11F1E"/>
    <w:multiLevelType w:val="hybridMultilevel"/>
    <w:tmpl w:val="DF52E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B5039A"/>
    <w:multiLevelType w:val="hybridMultilevel"/>
    <w:tmpl w:val="A942E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7740AD"/>
    <w:multiLevelType w:val="hybridMultilevel"/>
    <w:tmpl w:val="D5244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B70928"/>
    <w:multiLevelType w:val="hybridMultilevel"/>
    <w:tmpl w:val="C33E9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186335"/>
    <w:multiLevelType w:val="hybridMultilevel"/>
    <w:tmpl w:val="5268B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C7051A"/>
    <w:multiLevelType w:val="hybridMultilevel"/>
    <w:tmpl w:val="BCA6B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4421D1"/>
    <w:rsid w:val="0006148B"/>
    <w:rsid w:val="0007410C"/>
    <w:rsid w:val="00185175"/>
    <w:rsid w:val="00210EB0"/>
    <w:rsid w:val="00260936"/>
    <w:rsid w:val="00265FD0"/>
    <w:rsid w:val="0026779B"/>
    <w:rsid w:val="00276B4C"/>
    <w:rsid w:val="003F129D"/>
    <w:rsid w:val="003F4BCC"/>
    <w:rsid w:val="004421D1"/>
    <w:rsid w:val="004B516E"/>
    <w:rsid w:val="00523EC4"/>
    <w:rsid w:val="005D0FE0"/>
    <w:rsid w:val="005F4818"/>
    <w:rsid w:val="00632A72"/>
    <w:rsid w:val="0069519D"/>
    <w:rsid w:val="006F09B8"/>
    <w:rsid w:val="00716BB6"/>
    <w:rsid w:val="00746085"/>
    <w:rsid w:val="00827E06"/>
    <w:rsid w:val="008A314B"/>
    <w:rsid w:val="009046AD"/>
    <w:rsid w:val="00991FBD"/>
    <w:rsid w:val="009A0F84"/>
    <w:rsid w:val="00A248A5"/>
    <w:rsid w:val="00A57C13"/>
    <w:rsid w:val="00A92CE5"/>
    <w:rsid w:val="00B25D10"/>
    <w:rsid w:val="00B4470A"/>
    <w:rsid w:val="00B500AF"/>
    <w:rsid w:val="00B74A7A"/>
    <w:rsid w:val="00BB34BC"/>
    <w:rsid w:val="00BE3A8E"/>
    <w:rsid w:val="00CD3E4B"/>
    <w:rsid w:val="00CE18AA"/>
    <w:rsid w:val="00D65BE9"/>
    <w:rsid w:val="00DB001E"/>
    <w:rsid w:val="00E0083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87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B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1D1"/>
    <w:pPr>
      <w:tabs>
        <w:tab w:val="center" w:pos="4320"/>
        <w:tab w:val="right" w:pos="8640"/>
      </w:tabs>
    </w:pPr>
  </w:style>
  <w:style w:type="character" w:customStyle="1" w:styleId="HeaderChar">
    <w:name w:val="Header Char"/>
    <w:basedOn w:val="DefaultParagraphFont"/>
    <w:link w:val="Header"/>
    <w:uiPriority w:val="99"/>
    <w:rsid w:val="004421D1"/>
  </w:style>
  <w:style w:type="paragraph" w:styleId="Footer">
    <w:name w:val="footer"/>
    <w:basedOn w:val="Normal"/>
    <w:link w:val="FooterChar"/>
    <w:uiPriority w:val="99"/>
    <w:unhideWhenUsed/>
    <w:rsid w:val="004421D1"/>
    <w:pPr>
      <w:tabs>
        <w:tab w:val="center" w:pos="4320"/>
        <w:tab w:val="right" w:pos="8640"/>
      </w:tabs>
    </w:pPr>
  </w:style>
  <w:style w:type="character" w:customStyle="1" w:styleId="FooterChar">
    <w:name w:val="Footer Char"/>
    <w:basedOn w:val="DefaultParagraphFont"/>
    <w:link w:val="Footer"/>
    <w:uiPriority w:val="99"/>
    <w:rsid w:val="004421D1"/>
  </w:style>
  <w:style w:type="paragraph" w:styleId="BalloonText">
    <w:name w:val="Balloon Text"/>
    <w:basedOn w:val="Normal"/>
    <w:link w:val="BalloonTextChar"/>
    <w:uiPriority w:val="99"/>
    <w:semiHidden/>
    <w:unhideWhenUsed/>
    <w:rsid w:val="00746085"/>
    <w:rPr>
      <w:rFonts w:ascii="Tahoma" w:hAnsi="Tahoma" w:cs="Tahoma"/>
      <w:sz w:val="16"/>
      <w:szCs w:val="16"/>
    </w:rPr>
  </w:style>
  <w:style w:type="character" w:customStyle="1" w:styleId="BalloonTextChar">
    <w:name w:val="Balloon Text Char"/>
    <w:basedOn w:val="DefaultParagraphFont"/>
    <w:link w:val="BalloonText"/>
    <w:uiPriority w:val="99"/>
    <w:semiHidden/>
    <w:rsid w:val="00746085"/>
    <w:rPr>
      <w:rFonts w:ascii="Tahoma" w:hAnsi="Tahoma" w:cs="Tahoma"/>
      <w:sz w:val="16"/>
      <w:szCs w:val="16"/>
    </w:rPr>
  </w:style>
  <w:style w:type="paragraph" w:styleId="ListParagraph">
    <w:name w:val="List Paragraph"/>
    <w:basedOn w:val="Normal"/>
    <w:uiPriority w:val="34"/>
    <w:qFormat/>
    <w:rsid w:val="00BB34BC"/>
    <w:pPr>
      <w:spacing w:after="200" w:line="276" w:lineRule="auto"/>
      <w:ind w:left="720"/>
      <w:contextualSpacing/>
    </w:pPr>
    <w:rPr>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50487-11B5-6740-8221-705646F3B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359</Words>
  <Characters>2049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Jansen</dc:creator>
  <cp:lastModifiedBy>Paul Jansen</cp:lastModifiedBy>
  <cp:revision>7</cp:revision>
  <dcterms:created xsi:type="dcterms:W3CDTF">2012-08-12T13:48:00Z</dcterms:created>
  <dcterms:modified xsi:type="dcterms:W3CDTF">2019-06-11T09:10:00Z</dcterms:modified>
</cp:coreProperties>
</file>